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85901" w14:textId="77777777" w:rsidR="009D5B82" w:rsidRPr="009D5B82" w:rsidRDefault="009D5B82" w:rsidP="009D5B82">
      <w:pPr>
        <w:rPr>
          <w:b/>
          <w:bCs/>
          <w:strike/>
          <w:color w:val="EE0000"/>
        </w:rPr>
      </w:pPr>
      <w:r w:rsidRPr="009D5B82">
        <w:rPr>
          <w:b/>
          <w:bCs/>
          <w:strike/>
          <w:color w:val="EE0000"/>
        </w:rPr>
        <w:t>333.1 Poly P</w:t>
      </w:r>
    </w:p>
    <w:p w14:paraId="0DDB4F5C" w14:textId="77777777" w:rsidR="009D5B82" w:rsidRPr="009D5B82" w:rsidRDefault="009D5B82" w:rsidP="009D5B82">
      <w:pPr>
        <w:rPr>
          <w:strike/>
          <w:color w:val="EE0000"/>
        </w:rPr>
      </w:pPr>
      <w:r w:rsidRPr="009D5B82">
        <w:rPr>
          <w:strike/>
          <w:color w:val="EE0000"/>
        </w:rPr>
        <w:t>Requests to paint the Poly “P” are processed through the ASI e-Plan.</w:t>
      </w:r>
    </w:p>
    <w:p w14:paraId="318047A7" w14:textId="77777777" w:rsidR="009D5B82" w:rsidRPr="009D5B82" w:rsidRDefault="009D5B82" w:rsidP="009D5B82">
      <w:pPr>
        <w:rPr>
          <w:strike/>
          <w:color w:val="EE0000"/>
        </w:rPr>
      </w:pPr>
      <w:r w:rsidRPr="009D5B82">
        <w:rPr>
          <w:strike/>
          <w:color w:val="EE0000"/>
        </w:rPr>
        <w:t>Expenses for the upkeep of the Poly P shall be with the approval of Facilities and processed through the Facilities Customer and Business Services.</w:t>
      </w:r>
    </w:p>
    <w:p w14:paraId="71718FA2" w14:textId="65BE070B" w:rsidR="009D5B82" w:rsidRDefault="009D5B82">
      <w:r>
        <w:t xml:space="preserve">Rescinded policy: the Poly P is now </w:t>
      </w:r>
      <w:r w:rsidRPr="009D5B82">
        <w:t>maintained by facilities</w:t>
      </w:r>
      <w:r>
        <w:t xml:space="preserve"> and will be </w:t>
      </w:r>
      <w:r w:rsidRPr="009D5B82">
        <w:t xml:space="preserve">treated as any other form of campus property or facility and not have </w:t>
      </w:r>
      <w:proofErr w:type="spellStart"/>
      <w:proofErr w:type="gramStart"/>
      <w:r w:rsidRPr="009D5B82">
        <w:t>it’s</w:t>
      </w:r>
      <w:proofErr w:type="spellEnd"/>
      <w:proofErr w:type="gramEnd"/>
      <w:r w:rsidRPr="009D5B82">
        <w:t xml:space="preserve"> own policy</w:t>
      </w:r>
      <w:r>
        <w:t xml:space="preserve"> nor is it a reservable space</w:t>
      </w:r>
      <w:r w:rsidRPr="009D5B82">
        <w:t xml:space="preserve">.  Any </w:t>
      </w:r>
      <w:proofErr w:type="gramStart"/>
      <w:r w:rsidRPr="009D5B82">
        <w:t>forms</w:t>
      </w:r>
      <w:proofErr w:type="gramEnd"/>
      <w:r w:rsidRPr="009D5B82">
        <w:t xml:space="preserve"> of painting would be treated as vandalism the same as if a sign or building was hit with graffiti.</w:t>
      </w:r>
    </w:p>
    <w:p w14:paraId="7F2A8892" w14:textId="552B5E64" w:rsidR="009D5B82" w:rsidRDefault="009D5B82">
      <w:r>
        <w:t>Executive Decision 3/12/2026</w:t>
      </w:r>
    </w:p>
    <w:sectPr w:rsidR="009D5B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B82"/>
    <w:rsid w:val="008311D8"/>
    <w:rsid w:val="009D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60F67"/>
  <w15:chartTrackingRefBased/>
  <w15:docId w15:val="{F1B7C35E-8454-4D88-B8C8-6E56A7DE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B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B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B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B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B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B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B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B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B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B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B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B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B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B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B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B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B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B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B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B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B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B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B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B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B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B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B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01C14070DED844B05C9059B95FE1B0" ma:contentTypeVersion="4" ma:contentTypeDescription="Create a new document." ma:contentTypeScope="" ma:versionID="ca0567a4b03088d7a4485560002371dd">
  <xsd:schema xmlns:xsd="http://www.w3.org/2001/XMLSchema" xmlns:xs="http://www.w3.org/2001/XMLSchema" xmlns:p="http://schemas.microsoft.com/office/2006/metadata/properties" xmlns:ns2="fbb7052d-3f49-4abb-b1e9-0b03574ba6f7" targetNamespace="http://schemas.microsoft.com/office/2006/metadata/properties" ma:root="true" ma:fieldsID="a6e6e92bbdca9c1671ae088ceedc507e" ns2:_="">
    <xsd:import namespace="fbb7052d-3f49-4abb-b1e9-0b03574ba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7052d-3f49-4abb-b1e9-0b03574ba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BE3D2D-9018-48E3-9478-B581CB6AC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b7052d-3f49-4abb-b1e9-0b03574ba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8AA77B-D793-47C9-AA1C-A84A6103BE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847C04-618E-4B46-9D1A-F47AF5B889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475</Characters>
  <Application>Microsoft Office Word</Application>
  <DocSecurity>0</DocSecurity>
  <Lines>3</Lines>
  <Paragraphs>1</Paragraphs>
  <ScaleCrop>false</ScaleCrop>
  <Company>Cal Poly, San Luis Obispo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Rutherford</dc:creator>
  <cp:keywords/>
  <dc:description/>
  <cp:lastModifiedBy>Emily Rutherford</cp:lastModifiedBy>
  <cp:revision>1</cp:revision>
  <dcterms:created xsi:type="dcterms:W3CDTF">2026-03-13T17:18:00Z</dcterms:created>
  <dcterms:modified xsi:type="dcterms:W3CDTF">2026-03-13T17:20:00Z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0x010100D601C14070DED844B05C9059B95FE1B0</vt:lpwstr>
  </property>
</Properties>
</file>